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4B" w:rsidRDefault="00324B4B" w:rsidP="00324B4B">
      <w:pPr>
        <w:shd w:val="clear" w:color="auto" w:fill="D9D9D9" w:themeFill="background1" w:themeFillShade="D9"/>
        <w:jc w:val="center"/>
        <w:rPr>
          <w:b/>
          <w:sz w:val="48"/>
          <w:szCs w:val="48"/>
        </w:rPr>
      </w:pPr>
      <w:r>
        <w:rPr>
          <w:b/>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466725</wp:posOffset>
            </wp:positionV>
            <wp:extent cx="2208530" cy="876300"/>
            <wp:effectExtent l="19050" t="0" r="1270" b="0"/>
            <wp:wrapTight wrapText="bothSides">
              <wp:wrapPolygon edited="0">
                <wp:start x="-186" y="0"/>
                <wp:lineTo x="-186" y="21130"/>
                <wp:lineTo x="21612" y="21130"/>
                <wp:lineTo x="21612" y="0"/>
                <wp:lineTo x="-186" y="0"/>
              </wp:wrapPolygon>
            </wp:wrapTight>
            <wp:docPr id="1" name="Picture 1" descr="195303_logo_final.tiff"/>
            <wp:cNvGraphicFramePr/>
            <a:graphic xmlns:a="http://schemas.openxmlformats.org/drawingml/2006/main">
              <a:graphicData uri="http://schemas.openxmlformats.org/drawingml/2006/picture">
                <pic:pic xmlns:pic="http://schemas.openxmlformats.org/drawingml/2006/picture">
                  <pic:nvPicPr>
                    <pic:cNvPr id="2" name="Picture 1" descr="195303_logo_final.tiff"/>
                    <pic:cNvPicPr>
                      <a:picLocks noChangeAspect="1"/>
                    </pic:cNvPicPr>
                  </pic:nvPicPr>
                  <pic:blipFill>
                    <a:blip r:embed="rId4" cstate="print"/>
                    <a:stretch>
                      <a:fillRect/>
                    </a:stretch>
                  </pic:blipFill>
                  <pic:spPr>
                    <a:xfrm>
                      <a:off x="0" y="0"/>
                      <a:ext cx="2208530" cy="876300"/>
                    </a:xfrm>
                    <a:prstGeom prst="rect">
                      <a:avLst/>
                    </a:prstGeom>
                  </pic:spPr>
                </pic:pic>
              </a:graphicData>
            </a:graphic>
          </wp:anchor>
        </w:drawing>
      </w:r>
      <w:r w:rsidRPr="009C13B7">
        <w:rPr>
          <w:b/>
          <w:sz w:val="48"/>
          <w:szCs w:val="48"/>
        </w:rPr>
        <w:t>Vision Car</w:t>
      </w:r>
      <w:r>
        <w:rPr>
          <w:b/>
          <w:sz w:val="48"/>
          <w:szCs w:val="48"/>
        </w:rPr>
        <w:t>e 4 Life Patient Education Sheet</w:t>
      </w:r>
    </w:p>
    <w:p w:rsidR="00324B4B" w:rsidRDefault="00324B4B" w:rsidP="00324B4B">
      <w:pPr>
        <w:spacing w:after="0" w:line="240" w:lineRule="auto"/>
        <w:ind w:left="720" w:firstLine="720"/>
        <w:jc w:val="center"/>
        <w:rPr>
          <w:b/>
          <w:sz w:val="28"/>
          <w:szCs w:val="28"/>
        </w:rPr>
      </w:pPr>
      <w:proofErr w:type="gramStart"/>
      <w:r>
        <w:rPr>
          <w:b/>
          <w:sz w:val="28"/>
          <w:szCs w:val="28"/>
        </w:rPr>
        <w:t>Any questions?</w:t>
      </w:r>
      <w:proofErr w:type="gramEnd"/>
    </w:p>
    <w:p w:rsidR="00324B4B" w:rsidRDefault="00324B4B" w:rsidP="00324B4B">
      <w:pPr>
        <w:spacing w:after="0" w:line="240" w:lineRule="auto"/>
        <w:ind w:firstLine="720"/>
        <w:jc w:val="center"/>
        <w:rPr>
          <w:b/>
          <w:sz w:val="28"/>
          <w:szCs w:val="28"/>
        </w:rPr>
      </w:pPr>
      <w:r>
        <w:rPr>
          <w:b/>
          <w:sz w:val="28"/>
          <w:szCs w:val="28"/>
        </w:rPr>
        <w:t>Call us today at:</w:t>
      </w:r>
    </w:p>
    <w:p w:rsidR="00324B4B" w:rsidRDefault="00324B4B" w:rsidP="00324B4B">
      <w:pPr>
        <w:spacing w:after="0" w:line="240" w:lineRule="auto"/>
        <w:ind w:firstLine="720"/>
        <w:jc w:val="center"/>
        <w:rPr>
          <w:b/>
          <w:sz w:val="28"/>
          <w:szCs w:val="28"/>
        </w:rPr>
      </w:pPr>
      <w:r>
        <w:rPr>
          <w:b/>
          <w:sz w:val="28"/>
          <w:szCs w:val="28"/>
        </w:rPr>
        <w:t>316-682-9891</w:t>
      </w:r>
    </w:p>
    <w:p w:rsidR="000504A1" w:rsidRDefault="000504A1"/>
    <w:p w:rsidR="00324B4B" w:rsidRPr="00324B4B" w:rsidRDefault="00324B4B">
      <w:pPr>
        <w:rPr>
          <w:b/>
          <w:sz w:val="24"/>
          <w:szCs w:val="24"/>
          <w:u w:val="single"/>
        </w:rPr>
      </w:pPr>
      <w:proofErr w:type="spellStart"/>
      <w:r w:rsidRPr="00324B4B">
        <w:rPr>
          <w:b/>
          <w:sz w:val="24"/>
          <w:szCs w:val="24"/>
          <w:u w:val="single"/>
        </w:rPr>
        <w:t>Keratoconus</w:t>
      </w:r>
      <w:proofErr w:type="spellEnd"/>
    </w:p>
    <w:p w:rsidR="00324B4B" w:rsidRPr="00324B4B" w:rsidRDefault="008403DF">
      <w:pPr>
        <w:rPr>
          <w:sz w:val="24"/>
          <w:szCs w:val="24"/>
        </w:rPr>
      </w:pPr>
      <w:r>
        <w:rPr>
          <w:rFonts w:cs="Arial"/>
          <w:bCs/>
          <w:noProof/>
          <w:sz w:val="24"/>
          <w:szCs w:val="24"/>
        </w:rPr>
        <w:drawing>
          <wp:anchor distT="0" distB="0" distL="114300" distR="114300" simplePos="0" relativeHeight="251660288" behindDoc="1" locked="0" layoutInCell="1" allowOverlap="1">
            <wp:simplePos x="0" y="0"/>
            <wp:positionH relativeFrom="column">
              <wp:posOffset>1790700</wp:posOffset>
            </wp:positionH>
            <wp:positionV relativeFrom="paragraph">
              <wp:posOffset>25400</wp:posOffset>
            </wp:positionV>
            <wp:extent cx="4600575" cy="1981200"/>
            <wp:effectExtent l="19050" t="0" r="9525" b="0"/>
            <wp:wrapTight wrapText="bothSides">
              <wp:wrapPolygon edited="0">
                <wp:start x="-89" y="0"/>
                <wp:lineTo x="-89" y="21392"/>
                <wp:lineTo x="21645" y="21392"/>
                <wp:lineTo x="21645" y="0"/>
                <wp:lineTo x="-89" y="0"/>
              </wp:wrapPolygon>
            </wp:wrapTight>
            <wp:docPr id="3" name="Picture 1" descr="keratoco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toconus.jpg"/>
                    <pic:cNvPicPr/>
                  </pic:nvPicPr>
                  <pic:blipFill>
                    <a:blip r:embed="rId5" cstate="print"/>
                    <a:stretch>
                      <a:fillRect/>
                    </a:stretch>
                  </pic:blipFill>
                  <pic:spPr>
                    <a:xfrm>
                      <a:off x="0" y="0"/>
                      <a:ext cx="4600575" cy="1981200"/>
                    </a:xfrm>
                    <a:prstGeom prst="rect">
                      <a:avLst/>
                    </a:prstGeom>
                  </pic:spPr>
                </pic:pic>
              </a:graphicData>
            </a:graphic>
          </wp:anchor>
        </w:drawing>
      </w:r>
      <w:proofErr w:type="spellStart"/>
      <w:r w:rsidR="00324B4B" w:rsidRPr="00324B4B">
        <w:rPr>
          <w:rStyle w:val="Strong"/>
          <w:rFonts w:cs="Arial"/>
          <w:b w:val="0"/>
          <w:sz w:val="24"/>
          <w:szCs w:val="24"/>
          <w:shd w:val="clear" w:color="auto" w:fill="FFFFFF"/>
        </w:rPr>
        <w:t>Keratoconus</w:t>
      </w:r>
      <w:proofErr w:type="spellEnd"/>
      <w:r w:rsidR="00324B4B" w:rsidRPr="00324B4B">
        <w:rPr>
          <w:rStyle w:val="apple-converted-space"/>
          <w:rFonts w:cs="Arial"/>
          <w:sz w:val="24"/>
          <w:szCs w:val="24"/>
          <w:shd w:val="clear" w:color="auto" w:fill="FFFFFF"/>
        </w:rPr>
        <w:t> </w:t>
      </w:r>
      <w:r w:rsidR="00324B4B" w:rsidRPr="00324B4B">
        <w:rPr>
          <w:rFonts w:cs="Arial"/>
          <w:sz w:val="24"/>
          <w:szCs w:val="24"/>
          <w:shd w:val="clear" w:color="auto" w:fill="FFFFFF"/>
        </w:rPr>
        <w:t>is a vision disorder that occurs when the normally round cornea (the front part of the eye) becomes thin and irregular (cone) shaped. This abnormal shape prevents the light entering the eye from being focused correctly on the retina and causes distortion of vision.</w:t>
      </w:r>
    </w:p>
    <w:p w:rsidR="00324B4B" w:rsidRDefault="00324B4B">
      <w:pPr>
        <w:rPr>
          <w:rFonts w:cs="Arial"/>
          <w:sz w:val="24"/>
          <w:szCs w:val="24"/>
          <w:shd w:val="clear" w:color="auto" w:fill="FFFFFF"/>
        </w:rPr>
      </w:pPr>
      <w:r w:rsidRPr="00324B4B">
        <w:rPr>
          <w:rFonts w:cs="Arial"/>
          <w:sz w:val="24"/>
          <w:szCs w:val="24"/>
          <w:shd w:val="clear" w:color="auto" w:fill="FFFFFF"/>
        </w:rPr>
        <w:t xml:space="preserve">Eyeglasses or soft contact lenses may be used to correct the mild nearsightedness and astigmatism that is caused by the early stages for </w:t>
      </w:r>
      <w:proofErr w:type="spellStart"/>
      <w:r w:rsidRPr="00324B4B">
        <w:rPr>
          <w:rFonts w:cs="Arial"/>
          <w:sz w:val="24"/>
          <w:szCs w:val="24"/>
          <w:shd w:val="clear" w:color="auto" w:fill="FFFFFF"/>
        </w:rPr>
        <w:t>keratoconus</w:t>
      </w:r>
      <w:proofErr w:type="spellEnd"/>
      <w:r w:rsidRPr="00324B4B">
        <w:rPr>
          <w:rFonts w:cs="Arial"/>
          <w:sz w:val="24"/>
          <w:szCs w:val="24"/>
          <w:shd w:val="clear" w:color="auto" w:fill="FFFFFF"/>
        </w:rPr>
        <w:t xml:space="preserve">. As the disorder progresses and cornea continues to thin and change shape, rigid gas permeable contact lenses can be prescribed to correct vision adequately. The contact lenses must be carefully </w:t>
      </w:r>
      <w:proofErr w:type="gramStart"/>
      <w:r w:rsidRPr="00324B4B">
        <w:rPr>
          <w:rFonts w:cs="Arial"/>
          <w:sz w:val="24"/>
          <w:szCs w:val="24"/>
          <w:shd w:val="clear" w:color="auto" w:fill="FFFFFF"/>
        </w:rPr>
        <w:t>fitted,</w:t>
      </w:r>
      <w:proofErr w:type="gramEnd"/>
      <w:r w:rsidRPr="00324B4B">
        <w:rPr>
          <w:rFonts w:cs="Arial"/>
          <w:sz w:val="24"/>
          <w:szCs w:val="24"/>
          <w:shd w:val="clear" w:color="auto" w:fill="FFFFFF"/>
        </w:rPr>
        <w:t xml:space="preserve"> and frequent checkups and lens changes may be needed to achieve and maintain good vision.</w:t>
      </w:r>
    </w:p>
    <w:p w:rsidR="00120302" w:rsidRDefault="00120302">
      <w:pPr>
        <w:rPr>
          <w:rFonts w:cs="Arial"/>
          <w:bCs/>
          <w:color w:val="222222"/>
          <w:sz w:val="24"/>
          <w:szCs w:val="24"/>
          <w:shd w:val="clear" w:color="auto" w:fill="FFFFFF"/>
        </w:rPr>
      </w:pPr>
      <w:proofErr w:type="spellStart"/>
      <w:r w:rsidRPr="00464FBD">
        <w:rPr>
          <w:rFonts w:cs="Arial"/>
          <w:sz w:val="24"/>
          <w:szCs w:val="24"/>
          <w:shd w:val="clear" w:color="auto" w:fill="FFFFFF"/>
        </w:rPr>
        <w:t>Intacs</w:t>
      </w:r>
      <w:proofErr w:type="spellEnd"/>
      <w:r w:rsidRPr="00464FBD">
        <w:rPr>
          <w:rFonts w:cs="Arial"/>
          <w:sz w:val="24"/>
          <w:szCs w:val="24"/>
          <w:shd w:val="clear" w:color="auto" w:fill="FFFFFF"/>
        </w:rPr>
        <w:t xml:space="preserve"> and </w:t>
      </w:r>
      <w:r w:rsidRPr="00464FBD">
        <w:rPr>
          <w:rFonts w:cs="Arial"/>
          <w:sz w:val="24"/>
          <w:szCs w:val="24"/>
        </w:rPr>
        <w:t xml:space="preserve">Corneal </w:t>
      </w:r>
      <w:proofErr w:type="spellStart"/>
      <w:r w:rsidRPr="00464FBD">
        <w:rPr>
          <w:rFonts w:cs="Arial"/>
          <w:sz w:val="24"/>
          <w:szCs w:val="24"/>
        </w:rPr>
        <w:t>crosslinking</w:t>
      </w:r>
      <w:proofErr w:type="spellEnd"/>
      <w:r w:rsidRPr="00464FBD">
        <w:rPr>
          <w:rFonts w:cs="Arial"/>
          <w:sz w:val="24"/>
          <w:szCs w:val="24"/>
        </w:rPr>
        <w:t xml:space="preserve"> (CXL)</w:t>
      </w:r>
      <w:r w:rsidR="00212911" w:rsidRPr="00464FBD">
        <w:rPr>
          <w:rFonts w:cs="Arial"/>
          <w:sz w:val="24"/>
          <w:szCs w:val="24"/>
        </w:rPr>
        <w:t xml:space="preserve"> are other options for people with </w:t>
      </w:r>
      <w:proofErr w:type="spellStart"/>
      <w:r w:rsidR="00212911" w:rsidRPr="00464FBD">
        <w:rPr>
          <w:rFonts w:cs="Arial"/>
          <w:sz w:val="24"/>
          <w:szCs w:val="24"/>
        </w:rPr>
        <w:t>Keratoconus</w:t>
      </w:r>
      <w:proofErr w:type="spellEnd"/>
      <w:r w:rsidR="00212911" w:rsidRPr="00464FBD">
        <w:rPr>
          <w:rFonts w:cs="Arial"/>
          <w:sz w:val="24"/>
          <w:szCs w:val="24"/>
        </w:rPr>
        <w:t xml:space="preserve">. </w:t>
      </w:r>
      <w:proofErr w:type="spellStart"/>
      <w:r w:rsidR="00212911" w:rsidRPr="00464FBD">
        <w:rPr>
          <w:rFonts w:cs="Arial"/>
          <w:sz w:val="24"/>
          <w:szCs w:val="24"/>
        </w:rPr>
        <w:t>Intacs</w:t>
      </w:r>
      <w:proofErr w:type="spellEnd"/>
      <w:r w:rsidR="00212911" w:rsidRPr="00464FBD">
        <w:rPr>
          <w:rFonts w:cs="Arial"/>
          <w:sz w:val="24"/>
          <w:szCs w:val="24"/>
        </w:rPr>
        <w:t xml:space="preserve"> are small plastic rings that are inserted in the mid-layer of the cornea, flattening the shape and location of the cone. </w:t>
      </w:r>
      <w:r w:rsidR="00464FBD" w:rsidRPr="00464FBD">
        <w:rPr>
          <w:rFonts w:cs="Arial"/>
          <w:sz w:val="24"/>
          <w:szCs w:val="24"/>
        </w:rPr>
        <w:t xml:space="preserve">Most need to still </w:t>
      </w:r>
      <w:r w:rsidR="00B61FF8">
        <w:rPr>
          <w:rFonts w:cs="Arial"/>
          <w:sz w:val="24"/>
          <w:szCs w:val="24"/>
        </w:rPr>
        <w:t>use corrective</w:t>
      </w:r>
      <w:r w:rsidR="00464FBD" w:rsidRPr="00464FBD">
        <w:rPr>
          <w:rFonts w:cs="Arial"/>
          <w:sz w:val="24"/>
          <w:szCs w:val="24"/>
        </w:rPr>
        <w:t xml:space="preserve"> lenses after this procedure.</w:t>
      </w:r>
      <w:r w:rsidR="00464FBD">
        <w:rPr>
          <w:rFonts w:cs="Arial"/>
          <w:sz w:val="24"/>
          <w:szCs w:val="24"/>
        </w:rPr>
        <w:t xml:space="preserve"> Corneal </w:t>
      </w:r>
      <w:proofErr w:type="spellStart"/>
      <w:r w:rsidR="00464FBD">
        <w:rPr>
          <w:rFonts w:cs="Arial"/>
          <w:sz w:val="24"/>
          <w:szCs w:val="24"/>
        </w:rPr>
        <w:t>crosslinking</w:t>
      </w:r>
      <w:proofErr w:type="spellEnd"/>
      <w:r w:rsidR="00464FBD">
        <w:rPr>
          <w:rFonts w:cs="Arial"/>
          <w:sz w:val="24"/>
          <w:szCs w:val="24"/>
        </w:rPr>
        <w:t xml:space="preserve"> is a</w:t>
      </w:r>
      <w:r w:rsidR="00464FBD">
        <w:rPr>
          <w:sz w:val="24"/>
          <w:szCs w:val="24"/>
        </w:rPr>
        <w:t xml:space="preserve"> minimally invasive </w:t>
      </w:r>
      <w:r w:rsidR="00464FBD" w:rsidRPr="00464FBD">
        <w:rPr>
          <w:sz w:val="24"/>
          <w:szCs w:val="24"/>
        </w:rPr>
        <w:t>procedure</w:t>
      </w:r>
      <w:r w:rsidR="00464FBD">
        <w:rPr>
          <w:sz w:val="24"/>
          <w:szCs w:val="24"/>
        </w:rPr>
        <w:t xml:space="preserve"> which</w:t>
      </w:r>
      <w:r w:rsidR="00464FBD" w:rsidRPr="00464FBD">
        <w:rPr>
          <w:sz w:val="24"/>
          <w:szCs w:val="24"/>
        </w:rPr>
        <w:t xml:space="preserve"> involves applying liquid riboflavin (vitamin B2) to the surface of the eye, followed by treatment with a controlled application of </w:t>
      </w:r>
      <w:hyperlink r:id="rId6" w:history="1">
        <w:r w:rsidR="00464FBD" w:rsidRPr="00464FBD">
          <w:rPr>
            <w:rStyle w:val="Hyperlink"/>
            <w:color w:val="auto"/>
            <w:sz w:val="24"/>
            <w:szCs w:val="24"/>
            <w:u w:val="none"/>
          </w:rPr>
          <w:t>ultraviolet light</w:t>
        </w:r>
      </w:hyperlink>
      <w:r w:rsidR="00464FBD" w:rsidRPr="00464FBD">
        <w:rPr>
          <w:sz w:val="24"/>
          <w:szCs w:val="24"/>
        </w:rPr>
        <w:t>, to eliminate</w:t>
      </w:r>
      <w:r w:rsidR="00464FBD">
        <w:rPr>
          <w:sz w:val="24"/>
          <w:szCs w:val="24"/>
        </w:rPr>
        <w:t xml:space="preserve"> deformation and outward bulging of the cornea.</w:t>
      </w:r>
      <w:r w:rsidR="00464FBD" w:rsidRPr="003E26FF">
        <w:rPr>
          <w:sz w:val="24"/>
          <w:szCs w:val="24"/>
        </w:rPr>
        <w:t xml:space="preserve"> </w:t>
      </w:r>
      <w:r w:rsidR="003E26FF" w:rsidRPr="003E26FF">
        <w:rPr>
          <w:sz w:val="24"/>
          <w:szCs w:val="24"/>
        </w:rPr>
        <w:t xml:space="preserve"> </w:t>
      </w:r>
      <w:r w:rsidR="003E26FF" w:rsidRPr="003E26FF">
        <w:rPr>
          <w:rFonts w:cs="Arial"/>
          <w:color w:val="222222"/>
          <w:sz w:val="24"/>
          <w:szCs w:val="24"/>
          <w:shd w:val="clear" w:color="auto" w:fill="FFFFFF"/>
        </w:rPr>
        <w:t xml:space="preserve">CXL works by increasing </w:t>
      </w:r>
      <w:r w:rsidR="003E26FF" w:rsidRPr="003E26FF">
        <w:rPr>
          <w:rFonts w:cs="Arial"/>
          <w:bCs/>
          <w:color w:val="222222"/>
          <w:sz w:val="24"/>
          <w:szCs w:val="24"/>
          <w:shd w:val="clear" w:color="auto" w:fill="FFFFFF"/>
        </w:rPr>
        <w:t>collagen</w:t>
      </w:r>
      <w:r w:rsidR="003E26FF" w:rsidRPr="003E26FF">
        <w:rPr>
          <w:rStyle w:val="apple-converted-space"/>
          <w:rFonts w:cs="Arial"/>
          <w:color w:val="222222"/>
          <w:sz w:val="24"/>
          <w:szCs w:val="24"/>
          <w:shd w:val="clear" w:color="auto" w:fill="FFFFFF"/>
        </w:rPr>
        <w:t> </w:t>
      </w:r>
      <w:proofErr w:type="spellStart"/>
      <w:r w:rsidR="003E26FF" w:rsidRPr="003E26FF">
        <w:rPr>
          <w:rFonts w:cs="Arial"/>
          <w:color w:val="222222"/>
          <w:sz w:val="24"/>
          <w:szCs w:val="24"/>
          <w:shd w:val="clear" w:color="auto" w:fill="FFFFFF"/>
        </w:rPr>
        <w:t>crosslinks</w:t>
      </w:r>
      <w:proofErr w:type="spellEnd"/>
      <w:r w:rsidR="003E26FF" w:rsidRPr="003E26FF">
        <w:rPr>
          <w:rFonts w:cs="Arial"/>
          <w:color w:val="222222"/>
          <w:sz w:val="24"/>
          <w:szCs w:val="24"/>
          <w:shd w:val="clear" w:color="auto" w:fill="FFFFFF"/>
        </w:rPr>
        <w:t xml:space="preserve"> which are the natural “anchors” within the</w:t>
      </w:r>
      <w:r w:rsidR="003E26FF" w:rsidRPr="003E26FF">
        <w:rPr>
          <w:rStyle w:val="apple-converted-space"/>
          <w:rFonts w:cs="Arial"/>
          <w:color w:val="222222"/>
          <w:sz w:val="24"/>
          <w:szCs w:val="24"/>
          <w:shd w:val="clear" w:color="auto" w:fill="FFFFFF"/>
        </w:rPr>
        <w:t> </w:t>
      </w:r>
      <w:r w:rsidR="003E26FF" w:rsidRPr="003E26FF">
        <w:rPr>
          <w:rFonts w:cs="Arial"/>
          <w:bCs/>
          <w:color w:val="222222"/>
          <w:sz w:val="24"/>
          <w:szCs w:val="24"/>
          <w:shd w:val="clear" w:color="auto" w:fill="FFFFFF"/>
        </w:rPr>
        <w:t>cornea</w:t>
      </w:r>
      <w:r w:rsidR="000A2EC6">
        <w:rPr>
          <w:rFonts w:cs="Arial"/>
          <w:bCs/>
          <w:color w:val="222222"/>
          <w:sz w:val="24"/>
          <w:szCs w:val="24"/>
          <w:shd w:val="clear" w:color="auto" w:fill="FFFFFF"/>
        </w:rPr>
        <w:t>.</w:t>
      </w:r>
    </w:p>
    <w:p w:rsidR="00D535B1" w:rsidRPr="00D535B1" w:rsidRDefault="00D535B1">
      <w:pPr>
        <w:rPr>
          <w:rFonts w:cs="Arial"/>
          <w:sz w:val="24"/>
          <w:szCs w:val="24"/>
          <w:shd w:val="clear" w:color="auto" w:fill="FFFFFF"/>
        </w:rPr>
      </w:pPr>
      <w:r w:rsidRPr="00464FBD">
        <w:rPr>
          <w:rFonts w:cs="Arial"/>
          <w:sz w:val="24"/>
          <w:szCs w:val="24"/>
          <w:shd w:val="clear" w:color="auto" w:fill="FFFFFF"/>
        </w:rPr>
        <w:t xml:space="preserve">A last resort is a corneal transplant. This involves removing the center of the cornea, and replacing it with a donor cornea which is stitched into place. </w:t>
      </w:r>
      <w:r>
        <w:rPr>
          <w:rFonts w:cs="Arial"/>
          <w:sz w:val="24"/>
          <w:szCs w:val="24"/>
          <w:shd w:val="clear" w:color="auto" w:fill="FFFFFF"/>
        </w:rPr>
        <w:t>Most patients still need to use contacts or glasses after the</w:t>
      </w:r>
      <w:r w:rsidRPr="00464FBD">
        <w:rPr>
          <w:rFonts w:cs="Arial"/>
          <w:sz w:val="24"/>
          <w:szCs w:val="24"/>
          <w:shd w:val="clear" w:color="auto" w:fill="FFFFFF"/>
        </w:rPr>
        <w:t xml:space="preserve"> surgery.</w:t>
      </w:r>
    </w:p>
    <w:sectPr w:rsidR="00D535B1" w:rsidRPr="00D535B1" w:rsidSect="00050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B4B"/>
    <w:rsid w:val="000364FA"/>
    <w:rsid w:val="000414C0"/>
    <w:rsid w:val="000504A1"/>
    <w:rsid w:val="0005175B"/>
    <w:rsid w:val="00054FBF"/>
    <w:rsid w:val="00083E42"/>
    <w:rsid w:val="000A2C52"/>
    <w:rsid w:val="000A2EC6"/>
    <w:rsid w:val="000E0651"/>
    <w:rsid w:val="00120302"/>
    <w:rsid w:val="001B42A8"/>
    <w:rsid w:val="001D01EF"/>
    <w:rsid w:val="00212911"/>
    <w:rsid w:val="00237033"/>
    <w:rsid w:val="002747FB"/>
    <w:rsid w:val="002D2267"/>
    <w:rsid w:val="00324B4B"/>
    <w:rsid w:val="0035022B"/>
    <w:rsid w:val="003E26FF"/>
    <w:rsid w:val="00437690"/>
    <w:rsid w:val="004535FC"/>
    <w:rsid w:val="00464FBD"/>
    <w:rsid w:val="004752C6"/>
    <w:rsid w:val="00481902"/>
    <w:rsid w:val="0055007B"/>
    <w:rsid w:val="0059192C"/>
    <w:rsid w:val="005A20C2"/>
    <w:rsid w:val="005B3E6B"/>
    <w:rsid w:val="005F564B"/>
    <w:rsid w:val="0060351D"/>
    <w:rsid w:val="00615CC0"/>
    <w:rsid w:val="006163C8"/>
    <w:rsid w:val="0061756B"/>
    <w:rsid w:val="00623486"/>
    <w:rsid w:val="006624A3"/>
    <w:rsid w:val="00665E61"/>
    <w:rsid w:val="00690474"/>
    <w:rsid w:val="00692464"/>
    <w:rsid w:val="006D6868"/>
    <w:rsid w:val="006F39D6"/>
    <w:rsid w:val="00727E09"/>
    <w:rsid w:val="00760171"/>
    <w:rsid w:val="00784F65"/>
    <w:rsid w:val="00785713"/>
    <w:rsid w:val="00787AC7"/>
    <w:rsid w:val="007C0D33"/>
    <w:rsid w:val="007E44E2"/>
    <w:rsid w:val="00806AF2"/>
    <w:rsid w:val="00830FED"/>
    <w:rsid w:val="008403DF"/>
    <w:rsid w:val="00846123"/>
    <w:rsid w:val="00861358"/>
    <w:rsid w:val="00881CA6"/>
    <w:rsid w:val="0089516C"/>
    <w:rsid w:val="00895BEB"/>
    <w:rsid w:val="00983CAA"/>
    <w:rsid w:val="00987C36"/>
    <w:rsid w:val="009B36CC"/>
    <w:rsid w:val="009D3EBF"/>
    <w:rsid w:val="009F410A"/>
    <w:rsid w:val="00A13686"/>
    <w:rsid w:val="00A14850"/>
    <w:rsid w:val="00A26A49"/>
    <w:rsid w:val="00A66A78"/>
    <w:rsid w:val="00AA37E4"/>
    <w:rsid w:val="00AB3E9F"/>
    <w:rsid w:val="00AE0B09"/>
    <w:rsid w:val="00AF201D"/>
    <w:rsid w:val="00B059D9"/>
    <w:rsid w:val="00B16164"/>
    <w:rsid w:val="00B61FF8"/>
    <w:rsid w:val="00B74F7D"/>
    <w:rsid w:val="00BA5F63"/>
    <w:rsid w:val="00BB705E"/>
    <w:rsid w:val="00BE0DD3"/>
    <w:rsid w:val="00BF5EA2"/>
    <w:rsid w:val="00C42940"/>
    <w:rsid w:val="00C80F4C"/>
    <w:rsid w:val="00C83170"/>
    <w:rsid w:val="00CD5B12"/>
    <w:rsid w:val="00D06938"/>
    <w:rsid w:val="00D535B1"/>
    <w:rsid w:val="00D61BA0"/>
    <w:rsid w:val="00DB692C"/>
    <w:rsid w:val="00DF04EB"/>
    <w:rsid w:val="00E17DA2"/>
    <w:rsid w:val="00E4164B"/>
    <w:rsid w:val="00E91272"/>
    <w:rsid w:val="00EA7056"/>
    <w:rsid w:val="00EC3501"/>
    <w:rsid w:val="00EC4872"/>
    <w:rsid w:val="00EE4584"/>
    <w:rsid w:val="00F46B0C"/>
    <w:rsid w:val="00FE1F9B"/>
    <w:rsid w:val="00FF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B4B"/>
    <w:rPr>
      <w:b/>
      <w:bCs/>
    </w:rPr>
  </w:style>
  <w:style w:type="character" w:customStyle="1" w:styleId="apple-converted-space">
    <w:name w:val="apple-converted-space"/>
    <w:basedOn w:val="DefaultParagraphFont"/>
    <w:rsid w:val="00324B4B"/>
  </w:style>
  <w:style w:type="paragraph" w:styleId="BalloonText">
    <w:name w:val="Balloon Text"/>
    <w:basedOn w:val="Normal"/>
    <w:link w:val="BalloonTextChar"/>
    <w:uiPriority w:val="99"/>
    <w:semiHidden/>
    <w:unhideWhenUsed/>
    <w:rsid w:val="0032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4B"/>
    <w:rPr>
      <w:rFonts w:ascii="Tahoma" w:hAnsi="Tahoma" w:cs="Tahoma"/>
      <w:sz w:val="16"/>
      <w:szCs w:val="16"/>
    </w:rPr>
  </w:style>
  <w:style w:type="character" w:styleId="Hyperlink">
    <w:name w:val="Hyperlink"/>
    <w:basedOn w:val="DefaultParagraphFont"/>
    <w:uiPriority w:val="99"/>
    <w:semiHidden/>
    <w:unhideWhenUsed/>
    <w:rsid w:val="00464F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vision.com/sunglasses/spf.htm"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drunyon</dc:creator>
  <cp:lastModifiedBy>drunyon</cp:lastModifiedBy>
  <cp:revision>2</cp:revision>
  <cp:lastPrinted>2016-07-21T19:08:00Z</cp:lastPrinted>
  <dcterms:created xsi:type="dcterms:W3CDTF">2016-07-21T19:08:00Z</dcterms:created>
  <dcterms:modified xsi:type="dcterms:W3CDTF">2016-07-21T19:08:00Z</dcterms:modified>
</cp:coreProperties>
</file>